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B3" w:rsidRDefault="00F34AB3" w:rsidP="00F34AB3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國立臺灣科技大學材料科學與工程系</w:t>
      </w:r>
    </w:p>
    <w:p w:rsidR="00F34AB3" w:rsidRDefault="00F34AB3" w:rsidP="00F34AB3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學生</w:t>
      </w:r>
      <w:proofErr w:type="gramStart"/>
      <w:r>
        <w:rPr>
          <w:rFonts w:hint="eastAsia"/>
          <w:sz w:val="32"/>
          <w:szCs w:val="32"/>
        </w:rPr>
        <w:t>逕</w:t>
      </w:r>
      <w:proofErr w:type="gramEnd"/>
      <w:r>
        <w:rPr>
          <w:rFonts w:hint="eastAsia"/>
          <w:sz w:val="32"/>
          <w:szCs w:val="32"/>
        </w:rPr>
        <w:t>修讀博士學位辦法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修正草案</w:t>
      </w:r>
      <w:r>
        <w:rPr>
          <w:sz w:val="32"/>
          <w:szCs w:val="32"/>
        </w:rPr>
        <w:t>)</w:t>
      </w:r>
    </w:p>
    <w:p w:rsidR="00F34AB3" w:rsidRDefault="00F34AB3" w:rsidP="00F34AB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96</w:t>
      </w:r>
      <w:r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>10</w:t>
      </w:r>
      <w:r>
        <w:rPr>
          <w:rFonts w:hint="eastAsia"/>
          <w:sz w:val="23"/>
          <w:szCs w:val="23"/>
        </w:rPr>
        <w:t>月</w:t>
      </w:r>
      <w:r>
        <w:rPr>
          <w:sz w:val="23"/>
          <w:szCs w:val="23"/>
        </w:rPr>
        <w:t>1</w:t>
      </w:r>
      <w:r>
        <w:rPr>
          <w:rFonts w:hint="eastAsia"/>
          <w:sz w:val="23"/>
          <w:szCs w:val="23"/>
        </w:rPr>
        <w:t>日</w:t>
      </w:r>
      <w:r>
        <w:rPr>
          <w:sz w:val="23"/>
          <w:szCs w:val="23"/>
        </w:rPr>
        <w:t>96</w:t>
      </w:r>
      <w:r>
        <w:rPr>
          <w:rFonts w:hint="eastAsia"/>
          <w:sz w:val="23"/>
          <w:szCs w:val="23"/>
        </w:rPr>
        <w:t>學年度第</w:t>
      </w:r>
      <w:r>
        <w:rPr>
          <w:sz w:val="23"/>
          <w:szCs w:val="23"/>
        </w:rPr>
        <w:t>1</w:t>
      </w:r>
      <w:r>
        <w:rPr>
          <w:rFonts w:hint="eastAsia"/>
          <w:sz w:val="23"/>
          <w:szCs w:val="23"/>
        </w:rPr>
        <w:t>次系</w:t>
      </w:r>
      <w:proofErr w:type="gramStart"/>
      <w:r>
        <w:rPr>
          <w:rFonts w:hint="eastAsia"/>
          <w:sz w:val="23"/>
          <w:szCs w:val="23"/>
        </w:rPr>
        <w:t>務</w:t>
      </w:r>
      <w:proofErr w:type="gramEnd"/>
      <w:r>
        <w:rPr>
          <w:rFonts w:hint="eastAsia"/>
          <w:sz w:val="23"/>
          <w:szCs w:val="23"/>
        </w:rPr>
        <w:t>會議通過</w:t>
      </w:r>
    </w:p>
    <w:p w:rsidR="00F34AB3" w:rsidRDefault="00F34AB3" w:rsidP="00F34AB3">
      <w:pPr>
        <w:pStyle w:val="Default"/>
        <w:jc w:val="right"/>
        <w:rPr>
          <w:rFonts w:hint="eastAsia"/>
          <w:sz w:val="23"/>
          <w:szCs w:val="23"/>
        </w:rPr>
      </w:pPr>
      <w:r>
        <w:rPr>
          <w:sz w:val="23"/>
          <w:szCs w:val="23"/>
        </w:rPr>
        <w:t>100</w:t>
      </w:r>
      <w:r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>10</w:t>
      </w:r>
      <w:r>
        <w:rPr>
          <w:rFonts w:hint="eastAsia"/>
          <w:sz w:val="23"/>
          <w:szCs w:val="23"/>
        </w:rPr>
        <w:t>月</w:t>
      </w:r>
      <w:r>
        <w:rPr>
          <w:sz w:val="23"/>
          <w:szCs w:val="23"/>
        </w:rPr>
        <w:t>3</w:t>
      </w:r>
      <w:r>
        <w:rPr>
          <w:rFonts w:hint="eastAsia"/>
          <w:sz w:val="23"/>
          <w:szCs w:val="23"/>
        </w:rPr>
        <w:t>日</w:t>
      </w:r>
      <w:r>
        <w:rPr>
          <w:sz w:val="23"/>
          <w:szCs w:val="23"/>
        </w:rPr>
        <w:t>100</w:t>
      </w:r>
      <w:r>
        <w:rPr>
          <w:rFonts w:hint="eastAsia"/>
          <w:sz w:val="23"/>
          <w:szCs w:val="23"/>
        </w:rPr>
        <w:t>學年度第</w:t>
      </w:r>
      <w:r>
        <w:rPr>
          <w:sz w:val="23"/>
          <w:szCs w:val="23"/>
        </w:rPr>
        <w:t>1</w:t>
      </w:r>
      <w:r>
        <w:rPr>
          <w:rFonts w:hint="eastAsia"/>
          <w:sz w:val="23"/>
          <w:szCs w:val="23"/>
        </w:rPr>
        <w:t>次系</w:t>
      </w:r>
      <w:proofErr w:type="gramStart"/>
      <w:r>
        <w:rPr>
          <w:rFonts w:hint="eastAsia"/>
          <w:sz w:val="23"/>
          <w:szCs w:val="23"/>
        </w:rPr>
        <w:t>務</w:t>
      </w:r>
      <w:proofErr w:type="gramEnd"/>
      <w:r>
        <w:rPr>
          <w:rFonts w:hint="eastAsia"/>
          <w:sz w:val="23"/>
          <w:szCs w:val="23"/>
        </w:rPr>
        <w:t>會議修訂通過</w:t>
      </w:r>
    </w:p>
    <w:p w:rsidR="00836913" w:rsidRDefault="00836913" w:rsidP="00F34AB3">
      <w:pPr>
        <w:pStyle w:val="Default"/>
        <w:jc w:val="right"/>
        <w:rPr>
          <w:sz w:val="23"/>
          <w:szCs w:val="23"/>
        </w:rPr>
      </w:pPr>
      <w:r>
        <w:rPr>
          <w:rFonts w:ascii="Times New Roman" w:hAnsi="Times New Roman"/>
        </w:rPr>
        <w:t>105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6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13</w:t>
      </w:r>
      <w:r>
        <w:rPr>
          <w:rFonts w:ascii="Times New Roman" w:hAnsi="Times New Roman" w:hint="eastAsia"/>
        </w:rPr>
        <w:t>日</w:t>
      </w:r>
      <w:r>
        <w:rPr>
          <w:sz w:val="23"/>
          <w:szCs w:val="23"/>
        </w:rPr>
        <w:t>10</w:t>
      </w:r>
      <w:r>
        <w:rPr>
          <w:rFonts w:hint="eastAsia"/>
          <w:sz w:val="23"/>
          <w:szCs w:val="23"/>
        </w:rPr>
        <w:t>4</w:t>
      </w:r>
      <w:r>
        <w:rPr>
          <w:rFonts w:hint="eastAsia"/>
          <w:sz w:val="23"/>
          <w:szCs w:val="23"/>
        </w:rPr>
        <w:t>學年度第</w:t>
      </w:r>
      <w:r>
        <w:rPr>
          <w:rFonts w:hint="eastAsia"/>
          <w:sz w:val="23"/>
          <w:szCs w:val="23"/>
        </w:rPr>
        <w:t>9</w:t>
      </w:r>
      <w:bookmarkStart w:id="0" w:name="_GoBack"/>
      <w:bookmarkEnd w:id="0"/>
      <w:r>
        <w:rPr>
          <w:rFonts w:hint="eastAsia"/>
          <w:sz w:val="23"/>
          <w:szCs w:val="23"/>
        </w:rPr>
        <w:t>次系務會議修訂通過</w:t>
      </w:r>
    </w:p>
    <w:p w:rsidR="00F34AB3" w:rsidRDefault="00F34AB3" w:rsidP="00F34AB3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第一條  本辦法係依本校「學生</w:t>
      </w:r>
      <w:proofErr w:type="gramStart"/>
      <w:r>
        <w:rPr>
          <w:rFonts w:hint="eastAsia"/>
          <w:sz w:val="23"/>
          <w:szCs w:val="23"/>
        </w:rPr>
        <w:t>逕</w:t>
      </w:r>
      <w:proofErr w:type="gramEnd"/>
      <w:r>
        <w:rPr>
          <w:rFonts w:hint="eastAsia"/>
          <w:sz w:val="23"/>
          <w:szCs w:val="23"/>
        </w:rPr>
        <w:t>修讀博士學位辦法」訂定之。</w:t>
      </w:r>
    </w:p>
    <w:p w:rsidR="00F34AB3" w:rsidRDefault="00F34AB3" w:rsidP="00F34AB3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第二條  申請</w:t>
      </w:r>
      <w:proofErr w:type="gramStart"/>
      <w:r>
        <w:rPr>
          <w:rFonts w:hint="eastAsia"/>
          <w:sz w:val="23"/>
          <w:szCs w:val="23"/>
        </w:rPr>
        <w:t>逕</w:t>
      </w:r>
      <w:proofErr w:type="gramEnd"/>
      <w:r>
        <w:rPr>
          <w:rFonts w:hint="eastAsia"/>
          <w:sz w:val="23"/>
          <w:szCs w:val="23"/>
        </w:rPr>
        <w:t>修讀博士學位學生應符合下列資格之</w:t>
      </w:r>
      <w:proofErr w:type="gramStart"/>
      <w:r>
        <w:rPr>
          <w:rFonts w:hint="eastAsia"/>
          <w:sz w:val="23"/>
          <w:szCs w:val="23"/>
        </w:rPr>
        <w:t>一</w:t>
      </w:r>
      <w:proofErr w:type="gramEnd"/>
      <w:r>
        <w:rPr>
          <w:rFonts w:hint="eastAsia"/>
          <w:sz w:val="23"/>
          <w:szCs w:val="23"/>
        </w:rPr>
        <w:t>：</w:t>
      </w:r>
    </w:p>
    <w:p w:rsidR="00F34AB3" w:rsidRDefault="00F34AB3" w:rsidP="00F34AB3">
      <w:pPr>
        <w:pStyle w:val="Default"/>
        <w:ind w:left="480" w:firstLine="480"/>
        <w:rPr>
          <w:sz w:val="23"/>
          <w:szCs w:val="23"/>
        </w:rPr>
      </w:pPr>
      <w:r>
        <w:rPr>
          <w:rFonts w:hint="eastAsia"/>
          <w:sz w:val="23"/>
          <w:szCs w:val="23"/>
        </w:rPr>
        <w:t>一、修讀學士學位應屆畢業生，修業期間成績優異，並具有研究潛力。</w:t>
      </w:r>
    </w:p>
    <w:p w:rsidR="00F34AB3" w:rsidRDefault="00F34AB3" w:rsidP="00F34AB3">
      <w:pPr>
        <w:pStyle w:val="Default"/>
        <w:ind w:left="480" w:firstLine="480"/>
        <w:rPr>
          <w:sz w:val="23"/>
          <w:szCs w:val="23"/>
        </w:rPr>
      </w:pPr>
      <w:r>
        <w:rPr>
          <w:rFonts w:hint="eastAsia"/>
          <w:sz w:val="23"/>
          <w:szCs w:val="23"/>
        </w:rPr>
        <w:t>二、修讀碩士學位學生，修業期間成績優異，並具有研究潛力。</w:t>
      </w:r>
    </w:p>
    <w:p w:rsidR="00F34AB3" w:rsidRDefault="00F34AB3" w:rsidP="00F34AB3">
      <w:pPr>
        <w:pStyle w:val="Default"/>
        <w:ind w:left="960"/>
        <w:rPr>
          <w:rFonts w:hAnsi="新細明體"/>
          <w:sz w:val="23"/>
          <w:szCs w:val="23"/>
        </w:rPr>
      </w:pPr>
      <w:r>
        <w:rPr>
          <w:rFonts w:hint="eastAsia"/>
          <w:sz w:val="23"/>
          <w:szCs w:val="23"/>
        </w:rPr>
        <w:t>前項所稱成績優異係指表現優異經擬就讀之系、所、院、學位學程專案認可者</w:t>
      </w:r>
      <w:r>
        <w:rPr>
          <w:rFonts w:ascii="新細明體" w:hAnsi="新細明體" w:cs="新細明體"/>
          <w:sz w:val="23"/>
          <w:szCs w:val="23"/>
        </w:rPr>
        <w:t>，</w:t>
      </w:r>
      <w:r>
        <w:rPr>
          <w:rFonts w:hAnsi="新細明體" w:hint="eastAsia"/>
          <w:sz w:val="23"/>
          <w:szCs w:val="23"/>
        </w:rPr>
        <w:t>而研究潛力之認定基準，由本系</w:t>
      </w:r>
      <w:proofErr w:type="gramStart"/>
      <w:r>
        <w:rPr>
          <w:rFonts w:hAnsi="新細明體" w:hint="eastAsia"/>
          <w:sz w:val="23"/>
          <w:szCs w:val="23"/>
        </w:rPr>
        <w:t>系務</w:t>
      </w:r>
      <w:proofErr w:type="gramEnd"/>
      <w:r>
        <w:rPr>
          <w:rFonts w:hAnsi="新細明體" w:hint="eastAsia"/>
          <w:sz w:val="23"/>
          <w:szCs w:val="23"/>
        </w:rPr>
        <w:t>會議逐案審查認定之。</w:t>
      </w:r>
    </w:p>
    <w:p w:rsidR="00F34AB3" w:rsidRDefault="00F34AB3" w:rsidP="00F34AB3">
      <w:pPr>
        <w:pStyle w:val="Default"/>
        <w:rPr>
          <w:rFonts w:hAnsi="新細明體"/>
          <w:sz w:val="23"/>
          <w:szCs w:val="23"/>
        </w:rPr>
      </w:pPr>
      <w:r>
        <w:rPr>
          <w:rFonts w:hAnsi="新細明體" w:hint="eastAsia"/>
          <w:sz w:val="23"/>
          <w:szCs w:val="23"/>
        </w:rPr>
        <w:t>第三條  符合前條規定之學生提出申請，經原就讀或相關系、所、院、學位學程副教授以上二人推薦，並經</w:t>
      </w:r>
    </w:p>
    <w:p w:rsidR="00F34AB3" w:rsidRDefault="00F34AB3" w:rsidP="00F34AB3">
      <w:pPr>
        <w:pStyle w:val="Default"/>
        <w:ind w:left="480" w:firstLine="480"/>
        <w:rPr>
          <w:rFonts w:hAnsi="新細明體"/>
          <w:sz w:val="23"/>
          <w:szCs w:val="23"/>
        </w:rPr>
      </w:pPr>
      <w:r>
        <w:rPr>
          <w:rFonts w:hAnsi="新細明體" w:hint="eastAsia"/>
          <w:sz w:val="23"/>
          <w:szCs w:val="23"/>
        </w:rPr>
        <w:t>本系</w:t>
      </w:r>
      <w:proofErr w:type="gramStart"/>
      <w:r>
        <w:rPr>
          <w:rFonts w:hAnsi="新細明體" w:hint="eastAsia"/>
          <w:sz w:val="23"/>
          <w:szCs w:val="23"/>
        </w:rPr>
        <w:t>系務</w:t>
      </w:r>
      <w:proofErr w:type="gramEnd"/>
      <w:r>
        <w:rPr>
          <w:rFonts w:hAnsi="新細明體" w:hint="eastAsia"/>
          <w:sz w:val="23"/>
          <w:szCs w:val="23"/>
        </w:rPr>
        <w:t>會議審議後，得准</w:t>
      </w:r>
      <w:proofErr w:type="gramStart"/>
      <w:r>
        <w:rPr>
          <w:rFonts w:hAnsi="新細明體" w:hint="eastAsia"/>
          <w:sz w:val="23"/>
          <w:szCs w:val="23"/>
        </w:rPr>
        <w:t>逕</w:t>
      </w:r>
      <w:proofErr w:type="gramEnd"/>
      <w:r>
        <w:rPr>
          <w:rFonts w:hAnsi="新細明體" w:hint="eastAsia"/>
          <w:sz w:val="23"/>
          <w:szCs w:val="23"/>
        </w:rPr>
        <w:t>修讀博士學位。</w:t>
      </w:r>
    </w:p>
    <w:p w:rsidR="00F34AB3" w:rsidRDefault="00F34AB3" w:rsidP="00F34AB3">
      <w:pPr>
        <w:pStyle w:val="Default"/>
        <w:ind w:left="956" w:hanging="956"/>
        <w:rPr>
          <w:rFonts w:hAnsi="新細明體"/>
          <w:sz w:val="23"/>
          <w:szCs w:val="23"/>
        </w:rPr>
      </w:pPr>
      <w:r>
        <w:rPr>
          <w:rFonts w:hAnsi="新細明體" w:hint="eastAsia"/>
          <w:sz w:val="23"/>
          <w:szCs w:val="23"/>
        </w:rPr>
        <w:t>第四條</w:t>
      </w:r>
      <w:r>
        <w:rPr>
          <w:rFonts w:hAnsi="新細明體" w:hint="eastAsia"/>
          <w:sz w:val="23"/>
          <w:szCs w:val="23"/>
        </w:rPr>
        <w:tab/>
        <w:t>本系</w:t>
      </w:r>
      <w:proofErr w:type="gramStart"/>
      <w:r>
        <w:rPr>
          <w:rFonts w:hAnsi="新細明體" w:hint="eastAsia"/>
          <w:sz w:val="23"/>
          <w:szCs w:val="23"/>
        </w:rPr>
        <w:t>逕</w:t>
      </w:r>
      <w:proofErr w:type="gramEnd"/>
      <w:r>
        <w:rPr>
          <w:rFonts w:hAnsi="新細明體" w:hint="eastAsia"/>
          <w:sz w:val="23"/>
          <w:szCs w:val="23"/>
        </w:rPr>
        <w:t>修讀博士學位之名額，以本系當學年度教育部核定博士班招生名額百分之四十為限。本系當學年度</w:t>
      </w:r>
      <w:proofErr w:type="gramStart"/>
      <w:r>
        <w:rPr>
          <w:rFonts w:hAnsi="新細明體" w:hint="eastAsia"/>
          <w:sz w:val="23"/>
          <w:szCs w:val="23"/>
        </w:rPr>
        <w:t>逕</w:t>
      </w:r>
      <w:proofErr w:type="gramEnd"/>
      <w:r>
        <w:rPr>
          <w:rFonts w:hAnsi="新細明體" w:hint="eastAsia"/>
          <w:sz w:val="23"/>
          <w:szCs w:val="23"/>
        </w:rPr>
        <w:t>修讀博士學位之招生</w:t>
      </w:r>
      <w:r>
        <w:rPr>
          <w:rFonts w:hAnsi="新細明體"/>
          <w:sz w:val="23"/>
          <w:szCs w:val="23"/>
        </w:rPr>
        <w:t>,</w:t>
      </w:r>
      <w:r>
        <w:rPr>
          <w:rFonts w:hAnsi="新細明體" w:hint="eastAsia"/>
          <w:sz w:val="23"/>
          <w:szCs w:val="23"/>
        </w:rPr>
        <w:t>可分別於</w:t>
      </w:r>
      <w:r>
        <w:rPr>
          <w:rFonts w:hAnsi="新細明體"/>
          <w:sz w:val="23"/>
          <w:szCs w:val="23"/>
        </w:rPr>
        <w:t>6</w:t>
      </w:r>
      <w:r>
        <w:rPr>
          <w:rFonts w:hAnsi="新細明體" w:hint="eastAsia"/>
          <w:sz w:val="23"/>
          <w:szCs w:val="23"/>
        </w:rPr>
        <w:t>月（</w:t>
      </w:r>
      <w:r>
        <w:rPr>
          <w:rFonts w:hAnsi="新細明體"/>
          <w:sz w:val="23"/>
          <w:szCs w:val="23"/>
        </w:rPr>
        <w:t>8</w:t>
      </w:r>
      <w:r>
        <w:rPr>
          <w:rFonts w:hAnsi="新細明體" w:hint="eastAsia"/>
          <w:sz w:val="23"/>
          <w:szCs w:val="23"/>
        </w:rPr>
        <w:t>月入學）及</w:t>
      </w:r>
      <w:r>
        <w:rPr>
          <w:rFonts w:hAnsi="新細明體"/>
          <w:sz w:val="23"/>
          <w:szCs w:val="23"/>
        </w:rPr>
        <w:t>12</w:t>
      </w:r>
      <w:r>
        <w:rPr>
          <w:rFonts w:hAnsi="新細明體" w:hint="eastAsia"/>
          <w:sz w:val="23"/>
          <w:szCs w:val="23"/>
        </w:rPr>
        <w:t>月（</w:t>
      </w:r>
      <w:r>
        <w:rPr>
          <w:rFonts w:hAnsi="新細明體"/>
          <w:sz w:val="23"/>
          <w:szCs w:val="23"/>
        </w:rPr>
        <w:t>2</w:t>
      </w:r>
      <w:r>
        <w:rPr>
          <w:rFonts w:hAnsi="新細明體" w:hint="eastAsia"/>
          <w:sz w:val="23"/>
          <w:szCs w:val="23"/>
        </w:rPr>
        <w:t>月入學）辦理。</w:t>
      </w:r>
    </w:p>
    <w:p w:rsidR="00F34AB3" w:rsidRDefault="00F34AB3" w:rsidP="00F34AB3">
      <w:pPr>
        <w:pStyle w:val="Default"/>
        <w:ind w:left="476" w:firstLine="480"/>
        <w:rPr>
          <w:rFonts w:hAnsi="新細明體"/>
          <w:sz w:val="23"/>
          <w:szCs w:val="23"/>
        </w:rPr>
      </w:pPr>
      <w:r>
        <w:rPr>
          <w:rFonts w:hAnsi="新細明體" w:hint="eastAsia"/>
          <w:sz w:val="23"/>
          <w:szCs w:val="23"/>
        </w:rPr>
        <w:t>申請</w:t>
      </w:r>
      <w:proofErr w:type="gramStart"/>
      <w:r>
        <w:rPr>
          <w:rFonts w:hAnsi="新細明體" w:hint="eastAsia"/>
          <w:sz w:val="23"/>
          <w:szCs w:val="23"/>
        </w:rPr>
        <w:t>逕</w:t>
      </w:r>
      <w:proofErr w:type="gramEnd"/>
      <w:r>
        <w:rPr>
          <w:rFonts w:hAnsi="新細明體" w:hint="eastAsia"/>
          <w:sz w:val="23"/>
          <w:szCs w:val="23"/>
        </w:rPr>
        <w:t>修讀博士學位之學生，於申請登記時須繳交下列文件：</w:t>
      </w:r>
    </w:p>
    <w:p w:rsidR="00F34AB3" w:rsidRDefault="00F34AB3" w:rsidP="00F34AB3">
      <w:pPr>
        <w:pStyle w:val="Default"/>
        <w:spacing w:after="126"/>
        <w:ind w:left="476" w:firstLine="480"/>
        <w:rPr>
          <w:rFonts w:hAnsi="新細明體"/>
          <w:sz w:val="23"/>
          <w:szCs w:val="23"/>
        </w:rPr>
      </w:pPr>
      <w:r>
        <w:rPr>
          <w:rFonts w:hAnsi="新細明體"/>
          <w:sz w:val="23"/>
          <w:szCs w:val="23"/>
        </w:rPr>
        <w:t>1</w:t>
      </w:r>
      <w:r>
        <w:rPr>
          <w:rFonts w:hAnsi="新細明體" w:hint="eastAsia"/>
          <w:sz w:val="23"/>
          <w:szCs w:val="23"/>
        </w:rPr>
        <w:t>、</w:t>
      </w:r>
      <w:proofErr w:type="gramStart"/>
      <w:r>
        <w:rPr>
          <w:rFonts w:hAnsi="新細明體" w:hint="eastAsia"/>
          <w:sz w:val="23"/>
          <w:szCs w:val="23"/>
        </w:rPr>
        <w:t>逕</w:t>
      </w:r>
      <w:proofErr w:type="gramEnd"/>
      <w:r>
        <w:rPr>
          <w:rFonts w:hAnsi="新細明體" w:hint="eastAsia"/>
          <w:sz w:val="23"/>
          <w:szCs w:val="23"/>
        </w:rPr>
        <w:t>修讀博士學位申請書。</w:t>
      </w:r>
    </w:p>
    <w:p w:rsidR="00F34AB3" w:rsidRDefault="00F34AB3" w:rsidP="00F34AB3">
      <w:pPr>
        <w:pStyle w:val="Default"/>
        <w:spacing w:after="126"/>
        <w:ind w:left="476" w:firstLine="480"/>
        <w:rPr>
          <w:rFonts w:hAnsi="新細明體"/>
          <w:sz w:val="23"/>
          <w:szCs w:val="23"/>
        </w:rPr>
      </w:pPr>
      <w:r>
        <w:rPr>
          <w:rFonts w:hAnsi="新細明體"/>
          <w:sz w:val="23"/>
          <w:szCs w:val="23"/>
        </w:rPr>
        <w:t>2</w:t>
      </w:r>
      <w:r>
        <w:rPr>
          <w:rFonts w:hAnsi="新細明體" w:hint="eastAsia"/>
          <w:sz w:val="23"/>
          <w:szCs w:val="23"/>
        </w:rPr>
        <w:t>、大學部（及碩士班）成績單（含名次）。</w:t>
      </w:r>
    </w:p>
    <w:p w:rsidR="00F34AB3" w:rsidRDefault="00F34AB3" w:rsidP="00F34AB3">
      <w:pPr>
        <w:pStyle w:val="Default"/>
        <w:spacing w:after="126"/>
        <w:ind w:left="476" w:firstLine="480"/>
        <w:rPr>
          <w:rFonts w:hAnsi="新細明體"/>
          <w:sz w:val="23"/>
          <w:szCs w:val="23"/>
        </w:rPr>
      </w:pPr>
      <w:r>
        <w:rPr>
          <w:rFonts w:hAnsi="新細明體"/>
          <w:sz w:val="23"/>
          <w:szCs w:val="23"/>
        </w:rPr>
        <w:t>3</w:t>
      </w:r>
      <w:r>
        <w:rPr>
          <w:rFonts w:hAnsi="新細明體" w:hint="eastAsia"/>
          <w:sz w:val="23"/>
          <w:szCs w:val="23"/>
        </w:rPr>
        <w:t>、原就讀或相關研究所教授二人以上之推薦書。</w:t>
      </w:r>
    </w:p>
    <w:p w:rsidR="00F34AB3" w:rsidRDefault="00F34AB3" w:rsidP="00F34AB3">
      <w:pPr>
        <w:pStyle w:val="Default"/>
        <w:ind w:left="476" w:firstLine="480"/>
        <w:rPr>
          <w:rFonts w:hAnsi="新細明體"/>
          <w:sz w:val="23"/>
          <w:szCs w:val="23"/>
        </w:rPr>
      </w:pPr>
      <w:r>
        <w:rPr>
          <w:rFonts w:hAnsi="新細明體"/>
          <w:sz w:val="23"/>
          <w:szCs w:val="23"/>
        </w:rPr>
        <w:t>4</w:t>
      </w:r>
      <w:r>
        <w:rPr>
          <w:rFonts w:hAnsi="新細明體" w:hint="eastAsia"/>
          <w:sz w:val="23"/>
          <w:szCs w:val="23"/>
        </w:rPr>
        <w:t>、</w:t>
      </w:r>
      <w:proofErr w:type="gramStart"/>
      <w:r>
        <w:rPr>
          <w:rFonts w:hAnsi="新細明體" w:hint="eastAsia"/>
          <w:sz w:val="23"/>
          <w:szCs w:val="23"/>
        </w:rPr>
        <w:t>含學經歷</w:t>
      </w:r>
      <w:proofErr w:type="gramEnd"/>
      <w:r>
        <w:rPr>
          <w:rFonts w:hAnsi="新細明體" w:hint="eastAsia"/>
          <w:sz w:val="23"/>
          <w:szCs w:val="23"/>
        </w:rPr>
        <w:t>及著作之詳細簡歷表、進修研究計畫書、其他有助於審查之文件。</w:t>
      </w:r>
    </w:p>
    <w:p w:rsidR="00F34AB3" w:rsidRDefault="00F34AB3" w:rsidP="00F34AB3">
      <w:pPr>
        <w:pStyle w:val="Default"/>
        <w:ind w:left="956" w:hanging="956"/>
        <w:rPr>
          <w:rFonts w:hAnsi="新細明體"/>
          <w:sz w:val="23"/>
          <w:szCs w:val="23"/>
        </w:rPr>
      </w:pPr>
      <w:r>
        <w:rPr>
          <w:rFonts w:hAnsi="新細明體" w:hint="eastAsia"/>
          <w:sz w:val="23"/>
          <w:szCs w:val="23"/>
        </w:rPr>
        <w:t>第五條</w:t>
      </w:r>
      <w:r>
        <w:rPr>
          <w:rFonts w:hAnsi="新細明體" w:hint="eastAsia"/>
          <w:sz w:val="23"/>
          <w:szCs w:val="23"/>
        </w:rPr>
        <w:tab/>
        <w:t>第二條第一項</w:t>
      </w:r>
      <w:proofErr w:type="gramStart"/>
      <w:r>
        <w:rPr>
          <w:rFonts w:hAnsi="新細明體" w:hint="eastAsia"/>
          <w:sz w:val="23"/>
          <w:szCs w:val="23"/>
        </w:rPr>
        <w:t>第一款修讀</w:t>
      </w:r>
      <w:proofErr w:type="gramEnd"/>
      <w:r>
        <w:rPr>
          <w:rFonts w:hAnsi="新細明體" w:hint="eastAsia"/>
          <w:sz w:val="23"/>
          <w:szCs w:val="23"/>
        </w:rPr>
        <w:t>學士學位應屆畢業生，應於經核准</w:t>
      </w:r>
      <w:proofErr w:type="gramStart"/>
      <w:r>
        <w:rPr>
          <w:rFonts w:hAnsi="新細明體" w:hint="eastAsia"/>
          <w:sz w:val="23"/>
          <w:szCs w:val="23"/>
        </w:rPr>
        <w:t>逕</w:t>
      </w:r>
      <w:proofErr w:type="gramEnd"/>
      <w:r>
        <w:rPr>
          <w:rFonts w:hAnsi="新細明體" w:hint="eastAsia"/>
          <w:sz w:val="23"/>
          <w:szCs w:val="23"/>
        </w:rPr>
        <w:t>修讀博士學位之學年，取得學士學位，於就讀前未取得者，廢止其</w:t>
      </w:r>
      <w:proofErr w:type="gramStart"/>
      <w:r>
        <w:rPr>
          <w:rFonts w:hAnsi="新細明體" w:hint="eastAsia"/>
          <w:sz w:val="23"/>
          <w:szCs w:val="23"/>
        </w:rPr>
        <w:t>逕</w:t>
      </w:r>
      <w:proofErr w:type="gramEnd"/>
      <w:r>
        <w:rPr>
          <w:rFonts w:hAnsi="新細明體" w:hint="eastAsia"/>
          <w:sz w:val="23"/>
          <w:szCs w:val="23"/>
        </w:rPr>
        <w:t>修讀博士學位資格。</w:t>
      </w:r>
    </w:p>
    <w:p w:rsidR="00F34AB3" w:rsidRDefault="00F34AB3" w:rsidP="00F34AB3">
      <w:pPr>
        <w:pStyle w:val="Default"/>
        <w:ind w:left="956" w:hanging="956"/>
        <w:rPr>
          <w:rFonts w:hAnsi="新細明體"/>
          <w:sz w:val="23"/>
          <w:szCs w:val="23"/>
        </w:rPr>
      </w:pPr>
      <w:r>
        <w:rPr>
          <w:rFonts w:hAnsi="新細明體" w:hint="eastAsia"/>
          <w:sz w:val="23"/>
          <w:szCs w:val="23"/>
        </w:rPr>
        <w:t>第六條</w:t>
      </w:r>
      <w:r>
        <w:rPr>
          <w:rFonts w:hAnsi="新細明體" w:hint="eastAsia"/>
          <w:sz w:val="23"/>
          <w:szCs w:val="23"/>
        </w:rPr>
        <w:tab/>
      </w:r>
      <w:proofErr w:type="gramStart"/>
      <w:r>
        <w:rPr>
          <w:rFonts w:hAnsi="新細明體" w:hint="eastAsia"/>
          <w:sz w:val="23"/>
          <w:szCs w:val="23"/>
        </w:rPr>
        <w:t>逕</w:t>
      </w:r>
      <w:proofErr w:type="gramEnd"/>
      <w:r>
        <w:rPr>
          <w:rFonts w:hAnsi="新細明體" w:hint="eastAsia"/>
          <w:sz w:val="23"/>
          <w:szCs w:val="23"/>
        </w:rPr>
        <w:t>修讀博士學位學生，有下列情形之</w:t>
      </w:r>
      <w:proofErr w:type="gramStart"/>
      <w:r>
        <w:rPr>
          <w:rFonts w:hAnsi="新細明體" w:hint="eastAsia"/>
          <w:sz w:val="23"/>
          <w:szCs w:val="23"/>
        </w:rPr>
        <w:t>一</w:t>
      </w:r>
      <w:proofErr w:type="gramEnd"/>
      <w:r>
        <w:rPr>
          <w:rFonts w:hAnsi="新細明體" w:hint="eastAsia"/>
          <w:sz w:val="23"/>
          <w:szCs w:val="23"/>
        </w:rPr>
        <w:t>者，經本系</w:t>
      </w:r>
      <w:proofErr w:type="gramStart"/>
      <w:r>
        <w:rPr>
          <w:rFonts w:hAnsi="新細明體" w:hint="eastAsia"/>
          <w:sz w:val="23"/>
          <w:szCs w:val="23"/>
        </w:rPr>
        <w:t>系務</w:t>
      </w:r>
      <w:proofErr w:type="gramEnd"/>
      <w:r>
        <w:rPr>
          <w:rFonts w:hAnsi="新細明體" w:hint="eastAsia"/>
          <w:sz w:val="23"/>
          <w:szCs w:val="23"/>
        </w:rPr>
        <w:t>會議審查通過後，得申請回本系繼續修讀碩士學位：</w:t>
      </w:r>
    </w:p>
    <w:p w:rsidR="00F34AB3" w:rsidRDefault="00F34AB3" w:rsidP="00F34AB3">
      <w:pPr>
        <w:pStyle w:val="Default"/>
        <w:ind w:left="476" w:firstLine="480"/>
        <w:rPr>
          <w:rFonts w:hAnsi="新細明體"/>
          <w:sz w:val="23"/>
          <w:szCs w:val="23"/>
        </w:rPr>
      </w:pPr>
      <w:r>
        <w:rPr>
          <w:rFonts w:hAnsi="新細明體" w:hint="eastAsia"/>
          <w:sz w:val="23"/>
          <w:szCs w:val="23"/>
        </w:rPr>
        <w:t>一、 因故中止修讀博士學位。</w:t>
      </w:r>
    </w:p>
    <w:p w:rsidR="00F34AB3" w:rsidRDefault="00F34AB3" w:rsidP="00F34AB3">
      <w:pPr>
        <w:pStyle w:val="Default"/>
        <w:ind w:left="476" w:firstLine="480"/>
        <w:rPr>
          <w:rFonts w:hAnsi="新細明體"/>
          <w:sz w:val="23"/>
          <w:szCs w:val="23"/>
        </w:rPr>
      </w:pPr>
      <w:r>
        <w:rPr>
          <w:rFonts w:hAnsi="新細明體" w:hint="eastAsia"/>
          <w:sz w:val="23"/>
          <w:szCs w:val="23"/>
        </w:rPr>
        <w:t>二、 未通過博士候選人資格考核。</w:t>
      </w:r>
    </w:p>
    <w:p w:rsidR="00F34AB3" w:rsidRDefault="00F34AB3" w:rsidP="00F34AB3">
      <w:pPr>
        <w:pStyle w:val="Default"/>
        <w:ind w:left="476" w:firstLine="480"/>
        <w:rPr>
          <w:rFonts w:hAnsi="新細明體"/>
          <w:sz w:val="23"/>
          <w:szCs w:val="23"/>
        </w:rPr>
      </w:pPr>
      <w:r>
        <w:rPr>
          <w:rFonts w:hAnsi="新細明體" w:hint="eastAsia"/>
          <w:sz w:val="23"/>
          <w:szCs w:val="23"/>
        </w:rPr>
        <w:t>三、 未通過博士學位考試且未符合第七條規定。</w:t>
      </w:r>
    </w:p>
    <w:p w:rsidR="00F34AB3" w:rsidRDefault="00F34AB3" w:rsidP="00F34AB3">
      <w:pPr>
        <w:pStyle w:val="Default"/>
        <w:ind w:left="956"/>
        <w:rPr>
          <w:rFonts w:hAnsi="新細明體"/>
          <w:sz w:val="23"/>
          <w:szCs w:val="23"/>
        </w:rPr>
      </w:pPr>
      <w:r>
        <w:rPr>
          <w:rFonts w:hAnsi="新細明體" w:hint="eastAsia"/>
          <w:sz w:val="23"/>
          <w:szCs w:val="23"/>
        </w:rPr>
        <w:t>前項學生經本系</w:t>
      </w:r>
      <w:proofErr w:type="gramStart"/>
      <w:r>
        <w:rPr>
          <w:rFonts w:hAnsi="新細明體" w:hint="eastAsia"/>
          <w:sz w:val="23"/>
          <w:szCs w:val="23"/>
        </w:rPr>
        <w:t>系</w:t>
      </w:r>
      <w:proofErr w:type="gramEnd"/>
      <w:r>
        <w:rPr>
          <w:rFonts w:hAnsi="新細明體" w:hint="eastAsia"/>
          <w:sz w:val="23"/>
          <w:szCs w:val="23"/>
        </w:rPr>
        <w:t>會議審查通過，並依規定修讀完成碩士學位應修課程，提出論文，經碩士學位考試委員會考試通過者，授予碩士學位，其修讀博士學位修業時間</w:t>
      </w:r>
      <w:proofErr w:type="gramStart"/>
      <w:r>
        <w:rPr>
          <w:rFonts w:hAnsi="新細明體" w:hint="eastAsia"/>
          <w:sz w:val="23"/>
          <w:szCs w:val="23"/>
        </w:rPr>
        <w:t>不</w:t>
      </w:r>
      <w:proofErr w:type="gramEnd"/>
      <w:r>
        <w:rPr>
          <w:rFonts w:hAnsi="新細明體" w:hint="eastAsia"/>
          <w:sz w:val="23"/>
          <w:szCs w:val="23"/>
        </w:rPr>
        <w:t>併入修讀碩士學位最高修業年限核計。</w:t>
      </w:r>
    </w:p>
    <w:p w:rsidR="00F34AB3" w:rsidRDefault="00F34AB3" w:rsidP="00F34AB3">
      <w:pPr>
        <w:pStyle w:val="Default"/>
        <w:ind w:left="956" w:hanging="956"/>
        <w:rPr>
          <w:rFonts w:hAnsi="新細明體"/>
          <w:sz w:val="23"/>
          <w:szCs w:val="23"/>
        </w:rPr>
      </w:pPr>
      <w:r>
        <w:rPr>
          <w:rFonts w:hAnsi="新細明體" w:hint="eastAsia"/>
          <w:sz w:val="23"/>
          <w:szCs w:val="23"/>
        </w:rPr>
        <w:t>第七條</w:t>
      </w:r>
      <w:r>
        <w:rPr>
          <w:rFonts w:hAnsi="新細明體" w:hint="eastAsia"/>
          <w:sz w:val="23"/>
          <w:szCs w:val="23"/>
        </w:rPr>
        <w:tab/>
      </w:r>
      <w:proofErr w:type="gramStart"/>
      <w:r>
        <w:rPr>
          <w:rFonts w:hAnsi="新細明體" w:hint="eastAsia"/>
          <w:sz w:val="23"/>
          <w:szCs w:val="23"/>
        </w:rPr>
        <w:t>逕</w:t>
      </w:r>
      <w:proofErr w:type="gramEnd"/>
      <w:r>
        <w:rPr>
          <w:rFonts w:hAnsi="新細明體" w:hint="eastAsia"/>
          <w:sz w:val="23"/>
          <w:szCs w:val="23"/>
        </w:rPr>
        <w:t>修讀博士學位學生修業期滿，通過博士學位候選人資格考核後，未通過博士學位考試，其博士學位論文經博士學位考試委員會認定合於碩士學位標準者，得授予碩士學位。</w:t>
      </w:r>
    </w:p>
    <w:p w:rsidR="00F34AB3" w:rsidRDefault="00F34AB3" w:rsidP="00F34AB3">
      <w:pPr>
        <w:pStyle w:val="Default"/>
        <w:rPr>
          <w:rFonts w:hAnsi="新細明體"/>
          <w:sz w:val="23"/>
          <w:szCs w:val="23"/>
        </w:rPr>
      </w:pPr>
      <w:r>
        <w:rPr>
          <w:rFonts w:hAnsi="新細明體" w:hint="eastAsia"/>
          <w:sz w:val="23"/>
          <w:szCs w:val="23"/>
        </w:rPr>
        <w:t>第八條</w:t>
      </w:r>
      <w:r>
        <w:rPr>
          <w:rFonts w:hAnsi="新細明體"/>
          <w:sz w:val="23"/>
          <w:szCs w:val="23"/>
        </w:rPr>
        <w:t xml:space="preserve"> </w:t>
      </w:r>
      <w:r>
        <w:rPr>
          <w:rFonts w:hAnsi="新細明體" w:hint="eastAsia"/>
          <w:sz w:val="23"/>
          <w:szCs w:val="23"/>
        </w:rPr>
        <w:tab/>
        <w:t>本辦法經系</w:t>
      </w:r>
      <w:proofErr w:type="gramStart"/>
      <w:r>
        <w:rPr>
          <w:rFonts w:hAnsi="新細明體" w:hint="eastAsia"/>
          <w:sz w:val="23"/>
          <w:szCs w:val="23"/>
        </w:rPr>
        <w:t>務</w:t>
      </w:r>
      <w:proofErr w:type="gramEnd"/>
      <w:r>
        <w:rPr>
          <w:rFonts w:hAnsi="新細明體" w:hint="eastAsia"/>
          <w:sz w:val="23"/>
          <w:szCs w:val="23"/>
        </w:rPr>
        <w:t>會議通過後施行，修正時亦同。</w:t>
      </w:r>
    </w:p>
    <w:p w:rsidR="00CB5CE6" w:rsidRPr="00F34AB3" w:rsidRDefault="00836913"/>
    <w:sectPr w:rsidR="00CB5CE6" w:rsidRPr="00F34AB3" w:rsidSect="00F66C51">
      <w:pgSz w:w="11906" w:h="17338"/>
      <w:pgMar w:top="1374" w:right="442" w:bottom="1440" w:left="6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B3"/>
    <w:rsid w:val="00761147"/>
    <w:rsid w:val="00836913"/>
    <w:rsid w:val="00AA00AC"/>
    <w:rsid w:val="00F3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4A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4A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>SYNNEX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2016-09-09T05:41:00Z</dcterms:created>
  <dcterms:modified xsi:type="dcterms:W3CDTF">2016-09-09T05:41:00Z</dcterms:modified>
</cp:coreProperties>
</file>